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EBF0" w14:textId="77777777" w:rsidR="00EC6584" w:rsidRDefault="00EC6584" w:rsidP="00EC6584">
      <w:pPr>
        <w:shd w:val="clear" w:color="auto" w:fill="FFFFFF" w:themeFill="background1"/>
        <w:spacing w:before="300" w:after="225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14:paraId="1A6BC4D2" w14:textId="77777777" w:rsidR="00EC6584" w:rsidRDefault="00EC6584" w:rsidP="00EC6584">
      <w:pPr>
        <w:shd w:val="clear" w:color="auto" w:fill="FFFFFF" w:themeFill="background1"/>
        <w:spacing w:before="300" w:after="225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</w:pPr>
    </w:p>
    <w:p w14:paraId="589570A3" w14:textId="56872A3A" w:rsidR="00EC6584" w:rsidRPr="00EC6584" w:rsidRDefault="00EC6584" w:rsidP="00EC6584">
      <w:pPr>
        <w:shd w:val="clear" w:color="auto" w:fill="FFFFFF" w:themeFill="background1"/>
        <w:spacing w:before="300" w:after="225" w:line="240" w:lineRule="auto"/>
        <w:jc w:val="center"/>
        <w:outlineLvl w:val="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b/>
          <w:bCs/>
          <w:color w:val="000000"/>
          <w:kern w:val="36"/>
          <w:sz w:val="31"/>
          <w:szCs w:val="31"/>
          <w:lang w:eastAsia="ru-RU"/>
        </w:rPr>
        <w:t>Обучение пожарной безопасности руководителей и специалистов</w:t>
      </w:r>
    </w:p>
    <w:p w14:paraId="13E2C8A0" w14:textId="77777777" w:rsid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742B0318" w14:textId="336A6649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и сотрудники, ответственные за противопожарное состояние предприятия, обязаны проходить обучение согласно Приказу МЧС РФ № 806 от 18.11.2021г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 Данное обучение необходимо для профилактики чрезвычайных ситуаций. Руководители и сотрудники, прошедшие обучение, обладают знаниями и навыками, которые позволят снизить риски возникновения ЧС и сократить ущерб. УЦ «Академик» разрабатывает учебные программы, соответствующие актуальным требованиям государственного пожарного надзора и их последним изменениям.</w:t>
      </w:r>
    </w:p>
    <w:p w14:paraId="3122B7B7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Важность пожарной безопасности</w:t>
      </w:r>
    </w:p>
    <w:p w14:paraId="1BEEB509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Обучение даёт возможность руководителям ознакомиться с актуальными изменениями в нормативно-правовой базе, научиться составлять план противопожарной защиты, правильно организовывать инструктажи. А специалистам — получить знания и навыки для предупреждения, устранения пожаров и их последствий.</w:t>
      </w:r>
    </w:p>
    <w:p w14:paraId="2FA3CDAC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Какие сотрудники обязаны пройти обучение?</w:t>
      </w:r>
    </w:p>
    <w:p w14:paraId="3A160A30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Работодатель самостоятельно определяет количество работников, направляемых на обучение, в зависимости от профиля предприятия. Обучение должны проходить:</w:t>
      </w:r>
    </w:p>
    <w:p w14:paraId="7A91B0F2" w14:textId="77777777" w:rsidR="00EC6584" w:rsidRPr="00EC6584" w:rsidRDefault="00EC6584" w:rsidP="00EC65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proofErr w:type="gramStart"/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являющиеся ответственными за обеспечение пожарной безопасности;</w:t>
      </w:r>
    </w:p>
    <w:p w14:paraId="423E2821" w14:textId="77777777" w:rsidR="00EC6584" w:rsidRPr="00EC6584" w:rsidRDefault="00EC6584" w:rsidP="00EC65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эксплуатирующих и управляющих организаций;</w:t>
      </w:r>
    </w:p>
    <w:p w14:paraId="65964956" w14:textId="77777777" w:rsidR="00EC6584" w:rsidRPr="00EC6584" w:rsidRDefault="00EC6584" w:rsidP="00EC65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ответственные должностные лица;</w:t>
      </w:r>
    </w:p>
    <w:p w14:paraId="51884FCB" w14:textId="77777777" w:rsidR="00EC6584" w:rsidRPr="00EC6584" w:rsidRDefault="00EC6584" w:rsidP="00EC65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лица на которых возложена трудовая функция по проведению противопожарного инструктажа;</w:t>
      </w:r>
    </w:p>
    <w:p w14:paraId="7569F9A2" w14:textId="77777777" w:rsidR="00EC6584" w:rsidRPr="00EC6584" w:rsidRDefault="00EC6584" w:rsidP="00EC658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лица, замещающие штатные должности специалистов по пожарной профилактике.</w:t>
      </w:r>
    </w:p>
    <w:p w14:paraId="7D9AA25A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Прослушавшие курс специалисты смогут создавать практические руководства о поведении при пожарах и грамотно составлять локальные документы для предприятия в данной сфере.</w:t>
      </w:r>
    </w:p>
    <w:p w14:paraId="3053431E" w14:textId="0DFDA747" w:rsid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УЦ </w:t>
      </w: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ООО «ГК РАОТ</w:t>
      </w: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» проводит обучение пожарной безопасности </w:t>
      </w:r>
      <w:proofErr w:type="gramStart"/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а по следующим учебным программам, согласно Приказа №596 от 05.09.2021 года «Об утверждении типовых дополнительных профессиональных программ в области пожарной безопасности»</w:t>
      </w:r>
      <w:r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6990"/>
        <w:gridCol w:w="1545"/>
      </w:tblGrid>
      <w:tr w:rsidR="00EC6584" w:rsidRPr="00EC6584" w14:paraId="50E665D8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9DD49F4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6ADAA6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352F74E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6584" w:rsidRPr="00EC6584" w14:paraId="13830086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1DDE8B6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9354E68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Программа повышения квалификации для руководителей организаций, лиц, назначенных руководителем организации ответственными за обеспечение пожарной </w:t>
            </w:r>
            <w:proofErr w:type="gramStart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безопасности ,</w:t>
            </w:r>
            <w:proofErr w:type="gramEnd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 в том числе в обособленных структурных подразделениях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D0DBFC6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C6584" w:rsidRPr="00EC6584" w14:paraId="62264A80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3B7D63E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EA2DFE3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обеспечением пожарной безопасности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973FFBA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C6584" w:rsidRPr="00EC6584" w14:paraId="1A50ADF9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04F8B9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C6C472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      </w:r>
            <w:proofErr w:type="spellStart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, пожароопасности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B6B3157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C6584" w:rsidRPr="00EC6584" w14:paraId="2FB67698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42EFB5B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6D99FE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Программа повышения квалификации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CB96723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C6584" w:rsidRPr="00EC6584" w14:paraId="11524CDF" w14:textId="77777777" w:rsidTr="00EC6584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F066A3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29E1E47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6D1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6FC8A4C" w14:textId="77777777" w:rsidR="00EC6584" w:rsidRPr="00EC6584" w:rsidRDefault="00EC6584" w:rsidP="00EC6584">
            <w:pPr>
              <w:spacing w:before="100" w:beforeAutospacing="1" w:after="100" w:afterAutospacing="1" w:line="240" w:lineRule="auto"/>
              <w:rPr>
                <w:rFonts w:ascii="Lato" w:eastAsia="Times New Roman" w:hAnsi="Lato" w:cs="Lucida Sans Unicode"/>
                <w:color w:val="000000"/>
                <w:sz w:val="24"/>
                <w:szCs w:val="24"/>
                <w:lang w:eastAsia="ru-RU"/>
              </w:rPr>
            </w:pPr>
            <w:r w:rsidRPr="00EC6584">
              <w:rPr>
                <w:rFonts w:ascii="Lato" w:eastAsia="Times New Roman" w:hAnsi="Lato" w:cs="Lucida Sans Unicode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</w:tbl>
    <w:p w14:paraId="1D5BB086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/>
        </w:rPr>
        <w:t>Сроки и периодичность обучения</w:t>
      </w:r>
    </w:p>
    <w:p w14:paraId="618FD048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Руководители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РФ.</w:t>
      </w:r>
    </w:p>
    <w:p w14:paraId="65363E8F" w14:textId="77777777" w:rsidR="00EC6584" w:rsidRPr="00EC6584" w:rsidRDefault="00EC6584" w:rsidP="00EC65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EC6584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 окончании обучения слушатель получает квалификационное удостоверение, а по профессиональной переподготовке, диплом.</w:t>
      </w:r>
    </w:p>
    <w:p w14:paraId="570707E3" w14:textId="77777777" w:rsidR="00EC6584" w:rsidRPr="00EC6584" w:rsidRDefault="00EC6584" w:rsidP="00EC6584">
      <w:pPr>
        <w:shd w:val="clear" w:color="auto" w:fill="F2F6F7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5F0A43C6" w14:textId="77777777" w:rsidR="006F1163" w:rsidRPr="00C94AF2" w:rsidRDefault="006F1163" w:rsidP="006F1163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Координатор </w:t>
      </w:r>
      <w:proofErr w:type="gramStart"/>
      <w:r w:rsidRPr="00C94AF2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обучения: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Методист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Сахнова Татьяна Андреевна 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hyperlink r:id="rId5" w:history="1"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+7 (844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</w:t>
        </w:r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 xml:space="preserve">) 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38-82-69</w:t>
        </w:r>
      </w:hyperlink>
    </w:p>
    <w:p w14:paraId="35D3380A" w14:textId="77777777" w:rsidR="00ED3502" w:rsidRDefault="00ED3502"/>
    <w:sectPr w:rsidR="00ED3502" w:rsidSect="00EC658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CF4"/>
    <w:multiLevelType w:val="multilevel"/>
    <w:tmpl w:val="20A2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3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4"/>
    <w:rsid w:val="006F1163"/>
    <w:rsid w:val="00EC6584"/>
    <w:rsid w:val="00E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0E4"/>
  <w15:chartTrackingRefBased/>
  <w15:docId w15:val="{C7E912D5-82B3-43A6-9C2D-CB1CCAA5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47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8442254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Столярова</dc:creator>
  <cp:keywords/>
  <dc:description/>
  <cp:lastModifiedBy>ирина Столярова</cp:lastModifiedBy>
  <cp:revision>2</cp:revision>
  <dcterms:created xsi:type="dcterms:W3CDTF">2022-10-21T10:27:00Z</dcterms:created>
  <dcterms:modified xsi:type="dcterms:W3CDTF">2022-10-21T10:32:00Z</dcterms:modified>
</cp:coreProperties>
</file>